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ADA62BB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BD666B">
        <w:rPr>
          <w:lang w:val="en-US"/>
        </w:rPr>
        <w:t>Etika</w:t>
      </w:r>
      <w:proofErr w:type="spellEnd"/>
      <w:r w:rsidR="00BD666B">
        <w:rPr>
          <w:lang w:val="en-US"/>
        </w:rPr>
        <w:t xml:space="preserve"> </w:t>
      </w:r>
      <w:proofErr w:type="spellStart"/>
      <w:r w:rsidR="00BD666B">
        <w:rPr>
          <w:lang w:val="en-US"/>
        </w:rPr>
        <w:t>Profesi</w:t>
      </w:r>
      <w:proofErr w:type="spellEnd"/>
    </w:p>
    <w:p w14:paraId="1685C596" w14:textId="7249CED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D666B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BD666B">
        <w:rPr>
          <w:lang w:val="en-US"/>
        </w:rPr>
        <w:t>enam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49CC4213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D666B">
        <w:rPr>
          <w:lang w:val="en-US"/>
        </w:rPr>
        <w:t>5REPI1</w:t>
      </w:r>
    </w:p>
    <w:p w14:paraId="0BF326F8" w14:textId="73E244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24242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621E957F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BD666B">
        <w:rPr>
          <w:lang w:val="en-US"/>
        </w:rPr>
        <w:t>Andri</w:t>
      </w:r>
      <w:proofErr w:type="spellEnd"/>
      <w:r w:rsidR="00BD666B">
        <w:rPr>
          <w:lang w:val="en-US"/>
        </w:rPr>
        <w:t xml:space="preserve"> </w:t>
      </w:r>
      <w:proofErr w:type="spellStart"/>
      <w:r w:rsidR="00BD666B">
        <w:rPr>
          <w:lang w:val="en-US"/>
        </w:rPr>
        <w:t>Wibowo</w:t>
      </w:r>
      <w:proofErr w:type="spellEnd"/>
      <w:r w:rsidR="00BD666B">
        <w:rPr>
          <w:lang w:val="en-US"/>
        </w:rPr>
        <w:t xml:space="preserve">, S.E., </w:t>
      </w:r>
      <w:proofErr w:type="spellStart"/>
      <w:r w:rsidR="00BD666B">
        <w:rPr>
          <w:lang w:val="en-US"/>
        </w:rPr>
        <w:t>M.Par</w:t>
      </w:r>
      <w:proofErr w:type="spellEnd"/>
      <w:r w:rsidR="00BD666B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712DF4A0" w:rsidR="00A27780" w:rsidRPr="004858D4" w:rsidRDefault="00BD666B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membekali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yang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, </w:t>
      </w:r>
      <w:proofErr w:type="spellStart"/>
      <w:r>
        <w:t>menerapkan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menjunjung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E547784" w:rsidR="00A72177" w:rsidRPr="00A72177" w:rsidRDefault="00BD666B" w:rsidP="00184742">
      <w:pPr>
        <w:spacing w:after="0"/>
        <w:ind w:left="426"/>
        <w:jc w:val="both"/>
        <w:rPr>
          <w:lang w:val="en-US"/>
        </w:rPr>
      </w:pPr>
      <w:proofErr w:type="spellStart"/>
      <w:r>
        <w:t>Etika</w:t>
      </w:r>
      <w:proofErr w:type="spellEnd"/>
      <w:r>
        <w:t xml:space="preserve"> </w:t>
      </w:r>
      <w:proofErr w:type="spellStart"/>
      <w:r>
        <w:t>Profesi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, </w:t>
      </w:r>
      <w:proofErr w:type="spellStart"/>
      <w:r>
        <w:t>prinsip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landasan</w:t>
      </w:r>
      <w:proofErr w:type="spellEnd"/>
      <w:r>
        <w:t xml:space="preserve"> moral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dunia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, </w:t>
      </w:r>
      <w:proofErr w:type="spellStart"/>
      <w:r>
        <w:t>kejujuran</w:t>
      </w:r>
      <w:proofErr w:type="spellEnd"/>
      <w:r>
        <w:t xml:space="preserve">, </w:t>
      </w:r>
      <w:proofErr w:type="spellStart"/>
      <w:r>
        <w:t>integritas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pentingnya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rahasia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dibekali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wawasan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reputasi</w:t>
      </w:r>
      <w:proofErr w:type="spellEnd"/>
      <w:r>
        <w:t xml:space="preserve"> hotel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tamu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708DE5C7" w14:textId="77777777" w:rsidR="00BD666B" w:rsidRPr="00BD666B" w:rsidRDefault="00BD666B" w:rsidP="00BD66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profesi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EB4F7E2" w14:textId="77777777" w:rsidR="00BD666B" w:rsidRPr="00BD666B" w:rsidRDefault="00BD666B" w:rsidP="00BD66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mengatasi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dilema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mungkin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dihadapi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pekerjaan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F9664DA" w14:textId="77777777" w:rsidR="00BD666B" w:rsidRPr="00BD666B" w:rsidRDefault="00BD666B" w:rsidP="00BD66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pentingnya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integritas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kejujuran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keadilan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berinteraksi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rekan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kerja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7A7F189" w14:textId="77777777" w:rsidR="00BD666B" w:rsidRPr="00BD666B" w:rsidRDefault="00BD666B" w:rsidP="00BD66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pengambilan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keputusan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60E9F5A6" w:rsidR="005434F5" w:rsidRDefault="00BD666B" w:rsidP="00BD666B">
      <w:pPr>
        <w:pStyle w:val="ListParagraph"/>
        <w:numPr>
          <w:ilvl w:val="0"/>
          <w:numId w:val="15"/>
        </w:numPr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Mahasiswa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tanggung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jawab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sosial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etika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menjaga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kerahasiaan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kepuasan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643EF417" w14:textId="1B4FA5BA" w:rsidR="00BD666B" w:rsidRPr="00BD666B" w:rsidRDefault="00BD666B" w:rsidP="00BD666B">
      <w:pPr>
        <w:pStyle w:val="ListParagraph"/>
        <w:numPr>
          <w:ilvl w:val="3"/>
          <w:numId w:val="1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D666B">
        <w:rPr>
          <w:rFonts w:eastAsia="Times New Roman" w:cs="Times New Roman"/>
          <w:b/>
          <w:bCs/>
          <w:kern w:val="0"/>
          <w:lang w:val="en-US"/>
          <w14:ligatures w14:val="none"/>
        </w:rPr>
        <w:t>Velasquez, M. G.</w:t>
      </w:r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(2017). </w:t>
      </w:r>
      <w:r w:rsidRPr="00BD666B">
        <w:rPr>
          <w:rFonts w:eastAsia="Times New Roman" w:cs="Times New Roman"/>
          <w:i/>
          <w:iCs/>
          <w:kern w:val="0"/>
          <w:lang w:val="en-US"/>
          <w14:ligatures w14:val="none"/>
        </w:rPr>
        <w:t>Business Ethics: Concepts and Cases</w:t>
      </w:r>
      <w:r w:rsidRPr="00BD666B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5E270792" w14:textId="5CFD31B7" w:rsidR="00BD666B" w:rsidRPr="00BD666B" w:rsidRDefault="00BD666B" w:rsidP="00BD666B">
      <w:pPr>
        <w:pStyle w:val="ListParagraph"/>
        <w:numPr>
          <w:ilvl w:val="3"/>
          <w:numId w:val="1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D666B">
        <w:rPr>
          <w:rFonts w:eastAsia="Times New Roman" w:cs="Times New Roman"/>
          <w:b/>
          <w:bCs/>
          <w:kern w:val="0"/>
          <w:lang w:val="en-US"/>
          <w14:ligatures w14:val="none"/>
        </w:rPr>
        <w:t>Ghillyer</w:t>
      </w:r>
      <w:proofErr w:type="spellEnd"/>
      <w:r w:rsidRPr="00BD666B">
        <w:rPr>
          <w:rFonts w:eastAsia="Times New Roman" w:cs="Times New Roman"/>
          <w:b/>
          <w:bCs/>
          <w:kern w:val="0"/>
          <w:lang w:val="en-US"/>
          <w14:ligatures w14:val="none"/>
        </w:rPr>
        <w:t>, A.</w:t>
      </w:r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(2014). </w:t>
      </w:r>
      <w:r w:rsidRPr="00BD666B">
        <w:rPr>
          <w:rFonts w:eastAsia="Times New Roman" w:cs="Times New Roman"/>
          <w:i/>
          <w:iCs/>
          <w:kern w:val="0"/>
          <w:lang w:val="en-US"/>
          <w14:ligatures w14:val="none"/>
        </w:rPr>
        <w:t>Business Ethics Now</w:t>
      </w:r>
      <w:r w:rsidRPr="00BD666B">
        <w:rPr>
          <w:rFonts w:eastAsia="Times New Roman" w:cs="Times New Roman"/>
          <w:kern w:val="0"/>
          <w:lang w:val="en-US"/>
          <w14:ligatures w14:val="none"/>
        </w:rPr>
        <w:t>. McGraw-Hill Education.</w:t>
      </w:r>
    </w:p>
    <w:p w14:paraId="1A5A577D" w14:textId="66AD44AD" w:rsidR="00BD666B" w:rsidRPr="00BD666B" w:rsidRDefault="00BD666B" w:rsidP="00BD666B">
      <w:pPr>
        <w:pStyle w:val="ListParagraph"/>
        <w:numPr>
          <w:ilvl w:val="3"/>
          <w:numId w:val="1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D666B">
        <w:rPr>
          <w:rFonts w:eastAsia="Times New Roman" w:cs="Times New Roman"/>
          <w:b/>
          <w:bCs/>
          <w:kern w:val="0"/>
          <w:lang w:val="en-US"/>
          <w14:ligatures w14:val="none"/>
        </w:rPr>
        <w:t>Kitchener, K. S., &amp; Anderson, S. K.</w:t>
      </w:r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(2011). </w:t>
      </w:r>
      <w:r w:rsidRPr="00BD666B">
        <w:rPr>
          <w:rFonts w:eastAsia="Times New Roman" w:cs="Times New Roman"/>
          <w:i/>
          <w:iCs/>
          <w:kern w:val="0"/>
          <w:lang w:val="en-US"/>
          <w14:ligatures w14:val="none"/>
        </w:rPr>
        <w:t>Foundations of Ethical Practice</w:t>
      </w:r>
      <w:r w:rsidRPr="00BD666B">
        <w:rPr>
          <w:rFonts w:eastAsia="Times New Roman" w:cs="Times New Roman"/>
          <w:kern w:val="0"/>
          <w:lang w:val="en-US"/>
          <w14:ligatures w14:val="none"/>
        </w:rPr>
        <w:t>. Routledge.</w:t>
      </w:r>
    </w:p>
    <w:p w14:paraId="16DB1C05" w14:textId="52622720" w:rsidR="00BD666B" w:rsidRPr="00BD666B" w:rsidRDefault="00BD666B" w:rsidP="00BD666B">
      <w:pPr>
        <w:pStyle w:val="ListParagraph"/>
        <w:numPr>
          <w:ilvl w:val="3"/>
          <w:numId w:val="18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D666B">
        <w:rPr>
          <w:rFonts w:eastAsia="Times New Roman" w:cs="Times New Roman"/>
          <w:b/>
          <w:bCs/>
          <w:kern w:val="0"/>
          <w:lang w:val="en-US"/>
          <w14:ligatures w14:val="none"/>
        </w:rPr>
        <w:t>Kohlberg, L.</w:t>
      </w:r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(1984). </w:t>
      </w:r>
      <w:r w:rsidRPr="00BD666B">
        <w:rPr>
          <w:rFonts w:eastAsia="Times New Roman" w:cs="Times New Roman"/>
          <w:i/>
          <w:iCs/>
          <w:kern w:val="0"/>
          <w:lang w:val="en-US"/>
          <w14:ligatures w14:val="none"/>
        </w:rPr>
        <w:t>Essays on Moral Development: The Psychology of Moral Development</w:t>
      </w:r>
      <w:r w:rsidRPr="00BD666B">
        <w:rPr>
          <w:rFonts w:eastAsia="Times New Roman" w:cs="Times New Roman"/>
          <w:kern w:val="0"/>
          <w:lang w:val="en-US"/>
          <w14:ligatures w14:val="none"/>
        </w:rPr>
        <w:t>. Harper &amp; Row.</w:t>
      </w:r>
    </w:p>
    <w:p w14:paraId="098E28A7" w14:textId="77037659" w:rsidR="00C926AD" w:rsidRPr="004858D4" w:rsidRDefault="00BD666B" w:rsidP="00BD666B">
      <w:pPr>
        <w:pStyle w:val="ListParagraph"/>
        <w:numPr>
          <w:ilvl w:val="3"/>
          <w:numId w:val="18"/>
        </w:numPr>
        <w:spacing w:after="0"/>
        <w:ind w:left="709" w:hanging="283"/>
        <w:rPr>
          <w:lang w:val="en-US"/>
        </w:rPr>
      </w:pP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D666B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BD666B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1BE49987" w14:textId="77777777" w:rsidR="00BD666B" w:rsidRDefault="00BD666B" w:rsidP="00BD66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2BE29162" w14:textId="77777777" w:rsidR="00BD666B" w:rsidRDefault="00BD666B" w:rsidP="00BD66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etika</w:t>
      </w:r>
      <w:proofErr w:type="spellEnd"/>
      <w:r>
        <w:t>.</w:t>
      </w:r>
    </w:p>
    <w:p w14:paraId="2DF01F10" w14:textId="77777777" w:rsidR="00BD666B" w:rsidRDefault="00BD666B" w:rsidP="00BD66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6FE48712" w14:textId="77777777" w:rsidR="00BD666B" w:rsidRDefault="00BD666B" w:rsidP="00BD66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, </w:t>
      </w:r>
      <w:proofErr w:type="spellStart"/>
      <w:r>
        <w:t>saling</w:t>
      </w:r>
      <w:proofErr w:type="spellEnd"/>
      <w:r>
        <w:t xml:space="preserve"> </w:t>
      </w:r>
      <w:proofErr w:type="spellStart"/>
      <w:r>
        <w:t>menghargai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29E5D2E9" w14:textId="2D1EAAB6" w:rsidR="004858D4" w:rsidRPr="004858D4" w:rsidRDefault="00BD666B" w:rsidP="00BD666B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13C8F6A2" w14:textId="77777777" w:rsidR="00BD666B" w:rsidRDefault="00BD666B" w:rsidP="00BD666B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1FAA56D5" w14:textId="77777777" w:rsidR="00BD666B" w:rsidRDefault="00BD666B" w:rsidP="00BD666B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64D1E2C6" w14:textId="77777777" w:rsidR="00BD666B" w:rsidRDefault="00BD666B" w:rsidP="00BD666B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3563D332" w14:textId="62F5A503" w:rsidR="006C2C21" w:rsidRDefault="00BD666B" w:rsidP="00BD666B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7CA36096" w:rsidR="00E76D4C" w:rsidRDefault="00E76D4C" w:rsidP="00E76D4C">
      <w:pPr>
        <w:pStyle w:val="ListParagraph"/>
        <w:ind w:left="709"/>
        <w:jc w:val="both"/>
      </w:pPr>
    </w:p>
    <w:p w14:paraId="22BD58E6" w14:textId="77777777" w:rsidR="00E76D4C" w:rsidRPr="00E76D4C" w:rsidRDefault="00E76D4C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D10A044" w:rsidR="00065DE6" w:rsidRDefault="00BD666B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Profesi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Nilai-Nilai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E04A520" w:rsidR="00065DE6" w:rsidRDefault="00BD666B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: </w:t>
            </w:r>
            <w:proofErr w:type="spellStart"/>
            <w:r>
              <w:t>Utilitarianisme</w:t>
            </w:r>
            <w:proofErr w:type="spellEnd"/>
            <w:r>
              <w:t xml:space="preserve">, </w:t>
            </w:r>
            <w:proofErr w:type="spellStart"/>
            <w:r>
              <w:t>Deontologi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>
              <w:t>Kebajikan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964EA7B" w:rsidR="00065DE6" w:rsidRDefault="00BD666B" w:rsidP="006C2C21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  <w:r>
              <w:t xml:space="preserve">: </w:t>
            </w:r>
            <w:proofErr w:type="spellStart"/>
            <w:r>
              <w:t>Integritas</w:t>
            </w:r>
            <w:proofErr w:type="spellEnd"/>
            <w:r>
              <w:t xml:space="preserve">, </w:t>
            </w:r>
            <w:proofErr w:type="spellStart"/>
            <w:r>
              <w:t>Kejujuran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363C8ED0" w:rsidR="00065DE6" w:rsidRDefault="00BD666B" w:rsidP="006C2C21">
            <w:pPr>
              <w:rPr>
                <w:lang w:val="en-US"/>
              </w:rPr>
            </w:pPr>
            <w:proofErr w:type="spellStart"/>
            <w:r>
              <w:t>Dilema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C1F02C5" w:rsidR="00065DE6" w:rsidRDefault="00BD666B" w:rsidP="006C2C21">
            <w:pPr>
              <w:rPr>
                <w:lang w:val="en-US"/>
              </w:rPr>
            </w:pP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  <w:r>
              <w:t xml:space="preserve">: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Kolega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221C36A6" w:rsidR="00065DE6" w:rsidRDefault="00BD666B" w:rsidP="006C2C21">
            <w:pPr>
              <w:rPr>
                <w:lang w:val="en-US"/>
              </w:rPr>
            </w:pP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Kerahasiaan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Kepercayaan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76E767A" w:rsidR="00065DE6" w:rsidRDefault="00BD666B" w:rsidP="006C2C21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lastRenderedPageBreak/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3756D726" w:rsidR="00065DE6" w:rsidRDefault="00BD666B" w:rsidP="006C2C21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Kepatuhan</w:t>
            </w:r>
            <w:proofErr w:type="spellEnd"/>
            <w:r>
              <w:t xml:space="preserve"> di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82C1FD0" w:rsidR="00065DE6" w:rsidRDefault="005E47F5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Kasus-Kasus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594B6E3D" w:rsidR="00065DE6" w:rsidRDefault="005E47F5" w:rsidP="006C2C21">
            <w:pPr>
              <w:rPr>
                <w:lang w:val="en-US"/>
              </w:rPr>
            </w:pP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2B224792" w:rsidR="00065DE6" w:rsidRDefault="005E47F5" w:rsidP="006C2C21">
            <w:pPr>
              <w:rPr>
                <w:lang w:val="en-US"/>
              </w:rPr>
            </w:pP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: </w:t>
            </w: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yang </w:t>
            </w:r>
            <w:proofErr w:type="spellStart"/>
            <w:r>
              <w:t>Etis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413C77DD" w:rsidR="00065DE6" w:rsidRDefault="005E47F5" w:rsidP="006C2C21">
            <w:pPr>
              <w:rPr>
                <w:lang w:val="en-US"/>
              </w:rPr>
            </w:pPr>
            <w:proofErr w:type="spellStart"/>
            <w:r>
              <w:t>Mengatasi</w:t>
            </w:r>
            <w:proofErr w:type="spellEnd"/>
            <w:r>
              <w:t xml:space="preserve"> </w:t>
            </w:r>
            <w:proofErr w:type="spellStart"/>
            <w:r>
              <w:t>Dilema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: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Interaktif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32E68C6B" w:rsidR="00065DE6" w:rsidRDefault="005E47F5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: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Dilema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A7D24F3" w:rsidR="00614730" w:rsidRDefault="005E47F5" w:rsidP="00614730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Dilema</w:t>
            </w:r>
            <w:proofErr w:type="spellEnd"/>
            <w:r>
              <w:t xml:space="preserve"> Etika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528F8"/>
    <w:multiLevelType w:val="hybridMultilevel"/>
    <w:tmpl w:val="A8740C3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4"/>
  </w:num>
  <w:num w:numId="2">
    <w:abstractNumId w:val="3"/>
  </w:num>
  <w:num w:numId="3">
    <w:abstractNumId w:val="16"/>
  </w:num>
  <w:num w:numId="4">
    <w:abstractNumId w:val="17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9"/>
  </w:num>
  <w:num w:numId="14">
    <w:abstractNumId w:val="4"/>
  </w:num>
  <w:num w:numId="15">
    <w:abstractNumId w:val="15"/>
  </w:num>
  <w:num w:numId="16">
    <w:abstractNumId w:val="6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5676E"/>
    <w:rsid w:val="00991E86"/>
    <w:rsid w:val="00A063B6"/>
    <w:rsid w:val="00A27780"/>
    <w:rsid w:val="00A72177"/>
    <w:rsid w:val="00AB48CD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D22CA9"/>
    <w:rsid w:val="00D9579E"/>
    <w:rsid w:val="00DC1B66"/>
    <w:rsid w:val="00DF2874"/>
    <w:rsid w:val="00E52483"/>
    <w:rsid w:val="00E76D4C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2024-10-29T09:48:00Z</dcterms:created>
  <dcterms:modified xsi:type="dcterms:W3CDTF">2024-10-29T09:48:00Z</dcterms:modified>
</cp:coreProperties>
</file>